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BA11" w14:textId="77777777" w:rsidR="00AF6568" w:rsidRPr="0027279B" w:rsidRDefault="0030764B">
      <w:pPr>
        <w:spacing w:line="360" w:lineRule="auto"/>
        <w:ind w:rightChars="174" w:right="365"/>
        <w:jc w:val="center"/>
        <w:rPr>
          <w:b/>
          <w:sz w:val="36"/>
          <w:szCs w:val="36"/>
        </w:rPr>
      </w:pPr>
      <w:bookmarkStart w:id="0" w:name="_GoBack"/>
      <w:r w:rsidRPr="0027279B">
        <w:rPr>
          <w:rFonts w:hint="eastAsia"/>
          <w:b/>
          <w:sz w:val="36"/>
          <w:szCs w:val="36"/>
        </w:rPr>
        <w:t>合肥工业大学医院药品配送质量评估考核表</w:t>
      </w:r>
    </w:p>
    <w:bookmarkEnd w:id="0"/>
    <w:p w14:paraId="46372968" w14:textId="77777777" w:rsidR="00AF6568" w:rsidRPr="0027279B" w:rsidRDefault="00AF6568">
      <w:pPr>
        <w:spacing w:afterLines="50" w:after="156"/>
        <w:ind w:rightChars="174" w:right="365"/>
        <w:rPr>
          <w:b/>
          <w:sz w:val="24"/>
          <w:szCs w:val="24"/>
        </w:rPr>
      </w:pPr>
    </w:p>
    <w:p w14:paraId="3D04F8B1" w14:textId="77777777" w:rsidR="00AF6568" w:rsidRPr="0027279B" w:rsidRDefault="0030764B">
      <w:pPr>
        <w:spacing w:afterLines="50" w:after="156"/>
        <w:ind w:rightChars="174" w:right="365"/>
        <w:rPr>
          <w:b/>
          <w:sz w:val="24"/>
          <w:szCs w:val="24"/>
          <w:u w:val="single"/>
        </w:rPr>
      </w:pPr>
      <w:r w:rsidRPr="0027279B">
        <w:rPr>
          <w:rFonts w:hint="eastAsia"/>
          <w:b/>
          <w:sz w:val="24"/>
          <w:szCs w:val="24"/>
        </w:rPr>
        <w:t>配送公司：</w:t>
      </w:r>
      <w:r w:rsidRPr="0027279B">
        <w:rPr>
          <w:rFonts w:hint="eastAsia"/>
          <w:b/>
          <w:sz w:val="24"/>
          <w:szCs w:val="24"/>
          <w:u w:val="single"/>
        </w:rPr>
        <w:t xml:space="preserve">                  </w:t>
      </w:r>
      <w:r w:rsidRPr="0027279B">
        <w:rPr>
          <w:rFonts w:hint="eastAsia"/>
          <w:b/>
          <w:sz w:val="24"/>
          <w:szCs w:val="24"/>
        </w:rPr>
        <w:t xml:space="preserve">    </w:t>
      </w:r>
      <w:r w:rsidRPr="0027279B">
        <w:rPr>
          <w:rFonts w:hint="eastAsia"/>
          <w:b/>
          <w:sz w:val="24"/>
          <w:szCs w:val="24"/>
        </w:rPr>
        <w:t>考核成绩</w:t>
      </w:r>
      <w:r w:rsidRPr="0027279B">
        <w:rPr>
          <w:rFonts w:hint="eastAsia"/>
          <w:b/>
          <w:sz w:val="24"/>
          <w:szCs w:val="24"/>
          <w:u w:val="single"/>
        </w:rPr>
        <w:t xml:space="preserve">         </w:t>
      </w:r>
      <w:r w:rsidRPr="0027279B">
        <w:rPr>
          <w:rFonts w:hint="eastAsia"/>
          <w:b/>
          <w:sz w:val="24"/>
          <w:szCs w:val="24"/>
        </w:rPr>
        <w:t xml:space="preserve">     </w:t>
      </w:r>
      <w:r w:rsidRPr="0027279B">
        <w:rPr>
          <w:rFonts w:hint="eastAsia"/>
          <w:b/>
          <w:sz w:val="24"/>
          <w:szCs w:val="24"/>
        </w:rPr>
        <w:t>考核时间</w:t>
      </w:r>
      <w:r w:rsidRPr="0027279B">
        <w:rPr>
          <w:rFonts w:hint="eastAsia"/>
          <w:b/>
          <w:sz w:val="24"/>
          <w:szCs w:val="24"/>
          <w:u w:val="single"/>
        </w:rPr>
        <w:t xml:space="preserve">           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746"/>
        <w:gridCol w:w="5244"/>
        <w:gridCol w:w="993"/>
        <w:gridCol w:w="1275"/>
      </w:tblGrid>
      <w:tr w:rsidR="0027279B" w:rsidRPr="0027279B" w14:paraId="47123E76" w14:textId="77777777">
        <w:trPr>
          <w:cantSplit/>
          <w:trHeight w:val="692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02C561F7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考核项目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694BF507" w14:textId="77777777" w:rsidR="00AF6568" w:rsidRPr="0027279B" w:rsidRDefault="0030764B">
            <w:pPr>
              <w:ind w:rightChars="174" w:right="365" w:firstLineChars="100" w:firstLine="210"/>
              <w:jc w:val="center"/>
            </w:pPr>
            <w:r w:rsidRPr="0027279B">
              <w:rPr>
                <w:rFonts w:hint="eastAsia"/>
              </w:rPr>
              <w:t>考核内容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040582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评价标准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40F4A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得分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DB532A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扣分原因</w:t>
            </w:r>
          </w:p>
        </w:tc>
      </w:tr>
      <w:tr w:rsidR="0027279B" w:rsidRPr="0027279B" w14:paraId="1CB11C83" w14:textId="77777777">
        <w:trPr>
          <w:cantSplit/>
          <w:trHeight w:val="670"/>
          <w:jc w:val="center"/>
        </w:trPr>
        <w:tc>
          <w:tcPr>
            <w:tcW w:w="1510" w:type="dxa"/>
            <w:vMerge w:val="restart"/>
            <w:shd w:val="clear" w:color="auto" w:fill="auto"/>
            <w:vAlign w:val="center"/>
          </w:tcPr>
          <w:p w14:paraId="21F3044B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配送</w:t>
            </w:r>
          </w:p>
          <w:p w14:paraId="02F87968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阶段</w:t>
            </w:r>
          </w:p>
          <w:p w14:paraId="11563B30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(40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342960F4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送货速度</w:t>
            </w:r>
          </w:p>
          <w:p w14:paraId="32794A2E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</w:t>
            </w:r>
            <w:r w:rsidRPr="0027279B">
              <w:t>16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21FA2DF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</w:t>
            </w:r>
            <w:r w:rsidRPr="0027279B">
              <w:rPr>
                <w:rFonts w:hint="eastAsia"/>
              </w:rPr>
              <w:t>3</w:t>
            </w:r>
            <w:r w:rsidRPr="0027279B">
              <w:rPr>
                <w:rFonts w:hint="eastAsia"/>
              </w:rPr>
              <w:t>日内将计划药品送到，得</w:t>
            </w:r>
            <w:r w:rsidRPr="0027279B">
              <w:rPr>
                <w:rFonts w:hint="eastAsia"/>
              </w:rPr>
              <w:t xml:space="preserve"> </w:t>
            </w:r>
            <w:r w:rsidRPr="0027279B">
              <w:t>16</w:t>
            </w:r>
            <w:r w:rsidRPr="0027279B">
              <w:rPr>
                <w:rFonts w:hint="eastAsia"/>
              </w:rPr>
              <w:t>分；②迟送到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日，减</w:t>
            </w:r>
            <w:r w:rsidRPr="0027279B">
              <w:rPr>
                <w:rFonts w:hint="eastAsia"/>
              </w:rPr>
              <w:t xml:space="preserve"> </w:t>
            </w:r>
            <w:r w:rsidRPr="0027279B">
              <w:t>4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>0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82EE3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EB8745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2A9AF8DC" w14:textId="77777777">
        <w:trPr>
          <w:cantSplit/>
          <w:trHeight w:val="607"/>
          <w:jc w:val="center"/>
        </w:trPr>
        <w:tc>
          <w:tcPr>
            <w:tcW w:w="1510" w:type="dxa"/>
            <w:vMerge/>
            <w:shd w:val="clear" w:color="auto" w:fill="auto"/>
            <w:vAlign w:val="center"/>
          </w:tcPr>
          <w:p w14:paraId="519F9B24" w14:textId="77777777" w:rsidR="00AF6568" w:rsidRPr="0027279B" w:rsidRDefault="00AF6568">
            <w:pPr>
              <w:ind w:rightChars="174" w:right="365"/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730F8DD7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送达药品品种</w:t>
            </w:r>
          </w:p>
          <w:p w14:paraId="36C1622C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</w:t>
            </w:r>
            <w:r w:rsidRPr="0027279B">
              <w:t>6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3E00F92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①送达药品品种与计划数量符合</w:t>
            </w:r>
            <w:r w:rsidRPr="0027279B">
              <w:rPr>
                <w:rFonts w:hint="eastAsia"/>
              </w:rPr>
              <w:t>90%</w:t>
            </w:r>
            <w:r w:rsidRPr="0027279B">
              <w:rPr>
                <w:rFonts w:hint="eastAsia"/>
              </w:rPr>
              <w:t>以上，得</w:t>
            </w:r>
            <w:r w:rsidRPr="0027279B">
              <w:t>6</w:t>
            </w:r>
            <w:r w:rsidRPr="0027279B">
              <w:rPr>
                <w:rFonts w:hint="eastAsia"/>
              </w:rPr>
              <w:t>分；②每缺</w:t>
            </w:r>
            <w:r w:rsidRPr="0027279B">
              <w:rPr>
                <w:rFonts w:hint="eastAsia"/>
              </w:rPr>
              <w:t>10%</w:t>
            </w:r>
            <w:r w:rsidRPr="0027279B">
              <w:rPr>
                <w:rFonts w:hint="eastAsia"/>
              </w:rPr>
              <w:t>减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0 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228DC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A64B12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7694D849" w14:textId="77777777">
        <w:trPr>
          <w:cantSplit/>
          <w:trHeight w:val="670"/>
          <w:jc w:val="center"/>
        </w:trPr>
        <w:tc>
          <w:tcPr>
            <w:tcW w:w="1510" w:type="dxa"/>
            <w:vMerge/>
            <w:shd w:val="clear" w:color="auto" w:fill="auto"/>
            <w:vAlign w:val="center"/>
          </w:tcPr>
          <w:p w14:paraId="1649EB90" w14:textId="77777777" w:rsidR="00AF6568" w:rsidRPr="0027279B" w:rsidRDefault="00AF6568">
            <w:pPr>
              <w:ind w:rightChars="174" w:right="365"/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CDEAC69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配送品种准确度</w:t>
            </w:r>
            <w:r w:rsidRPr="0027279B">
              <w:rPr>
                <w:rFonts w:hint="eastAsia"/>
              </w:rPr>
              <w:t>(</w:t>
            </w:r>
            <w:r w:rsidRPr="0027279B">
              <w:t>6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588FB5A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①药品配送完全准确，得</w:t>
            </w:r>
            <w:r w:rsidRPr="0027279B">
              <w:rPr>
                <w:rFonts w:hint="eastAsia"/>
              </w:rPr>
              <w:t xml:space="preserve"> </w:t>
            </w:r>
            <w:r w:rsidRPr="0027279B">
              <w:t>6</w:t>
            </w:r>
            <w:r w:rsidRPr="0027279B">
              <w:rPr>
                <w:rFonts w:hint="eastAsia"/>
              </w:rPr>
              <w:t>分；②</w:t>
            </w:r>
            <w:proofErr w:type="gramStart"/>
            <w:r w:rsidRPr="0027279B">
              <w:rPr>
                <w:rFonts w:hint="eastAsia"/>
              </w:rPr>
              <w:t>每错误</w:t>
            </w:r>
            <w:proofErr w:type="gramEnd"/>
            <w:r w:rsidRPr="0027279B">
              <w:rPr>
                <w:rFonts w:hint="eastAsia"/>
              </w:rPr>
              <w:t xml:space="preserve">1 </w:t>
            </w:r>
            <w:proofErr w:type="gramStart"/>
            <w:r w:rsidRPr="0027279B">
              <w:rPr>
                <w:rFonts w:hint="eastAsia"/>
              </w:rPr>
              <w:t>种</w:t>
            </w:r>
            <w:proofErr w:type="gramEnd"/>
            <w:r w:rsidRPr="0027279B">
              <w:rPr>
                <w:rFonts w:hint="eastAsia"/>
              </w:rPr>
              <w:t>减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 0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FA947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ADCCC2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77A78C23" w14:textId="77777777">
        <w:trPr>
          <w:cantSplit/>
          <w:trHeight w:val="656"/>
          <w:jc w:val="center"/>
        </w:trPr>
        <w:tc>
          <w:tcPr>
            <w:tcW w:w="1510" w:type="dxa"/>
            <w:vMerge/>
            <w:shd w:val="clear" w:color="auto" w:fill="auto"/>
            <w:vAlign w:val="center"/>
          </w:tcPr>
          <w:p w14:paraId="473A4FFF" w14:textId="77777777" w:rsidR="00AF6568" w:rsidRPr="0027279B" w:rsidRDefault="00AF6568">
            <w:pPr>
              <w:ind w:rightChars="174" w:right="365"/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31BBDA2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补货速度</w:t>
            </w:r>
          </w:p>
          <w:p w14:paraId="7A46BB14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</w:t>
            </w:r>
            <w:r w:rsidRPr="0027279B">
              <w:t>6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683D632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①初次补货时间在送货结束后</w:t>
            </w:r>
            <w:r w:rsidRPr="0027279B">
              <w:rPr>
                <w:rFonts w:hint="eastAsia"/>
              </w:rPr>
              <w:t>2</w:t>
            </w:r>
            <w:r w:rsidRPr="0027279B">
              <w:rPr>
                <w:rFonts w:hint="eastAsia"/>
              </w:rPr>
              <w:t>日以内，得</w:t>
            </w:r>
            <w:r w:rsidRPr="0027279B">
              <w:rPr>
                <w:rFonts w:hint="eastAsia"/>
              </w:rPr>
              <w:t xml:space="preserve"> </w:t>
            </w:r>
            <w:r w:rsidRPr="0027279B">
              <w:t>6</w:t>
            </w:r>
            <w:r w:rsidRPr="0027279B">
              <w:rPr>
                <w:rFonts w:hint="eastAsia"/>
              </w:rPr>
              <w:t>分；②每增加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天，减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0 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CED3F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E63C64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30DBFFE9" w14:textId="77777777">
        <w:trPr>
          <w:cantSplit/>
          <w:trHeight w:val="322"/>
          <w:jc w:val="center"/>
        </w:trPr>
        <w:tc>
          <w:tcPr>
            <w:tcW w:w="1510" w:type="dxa"/>
            <w:vMerge/>
            <w:shd w:val="clear" w:color="auto" w:fill="auto"/>
            <w:vAlign w:val="center"/>
          </w:tcPr>
          <w:p w14:paraId="71B80350" w14:textId="77777777" w:rsidR="00AF6568" w:rsidRPr="0027279B" w:rsidRDefault="00AF6568">
            <w:pPr>
              <w:ind w:rightChars="174" w:right="365"/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B6403C8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补货品种</w:t>
            </w:r>
          </w:p>
          <w:p w14:paraId="06F1E2E8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</w:t>
            </w:r>
            <w:r w:rsidRPr="0027279B">
              <w:t>6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89A8A31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①补充品种齐全，得</w:t>
            </w:r>
            <w:r w:rsidRPr="0027279B">
              <w:rPr>
                <w:rFonts w:hint="eastAsia"/>
              </w:rPr>
              <w:t xml:space="preserve"> </w:t>
            </w:r>
            <w:r w:rsidRPr="0027279B">
              <w:t>6</w:t>
            </w:r>
            <w:r w:rsidRPr="0027279B">
              <w:rPr>
                <w:rFonts w:hint="eastAsia"/>
              </w:rPr>
              <w:t>分；②补充后，每缺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个品种</w:t>
            </w:r>
            <w:r w:rsidRPr="0027279B">
              <w:rPr>
                <w:rFonts w:hint="eastAsia"/>
              </w:rPr>
              <w:t>(</w:t>
            </w:r>
            <w:r w:rsidRPr="0027279B">
              <w:rPr>
                <w:rFonts w:hint="eastAsia"/>
              </w:rPr>
              <w:t>计划所需药品品种超过</w:t>
            </w:r>
            <w:r w:rsidRPr="0027279B">
              <w:rPr>
                <w:rFonts w:hint="eastAsia"/>
              </w:rPr>
              <w:t xml:space="preserve">30 </w:t>
            </w:r>
            <w:r w:rsidRPr="0027279B">
              <w:rPr>
                <w:rFonts w:hint="eastAsia"/>
              </w:rPr>
              <w:t>种时，每缺</w:t>
            </w:r>
            <w:r w:rsidRPr="0027279B">
              <w:rPr>
                <w:rFonts w:hint="eastAsia"/>
              </w:rPr>
              <w:t xml:space="preserve">2 </w:t>
            </w:r>
            <w:r w:rsidRPr="0027279B">
              <w:rPr>
                <w:rFonts w:hint="eastAsia"/>
              </w:rPr>
              <w:t>种</w:t>
            </w:r>
            <w:r w:rsidRPr="0027279B">
              <w:rPr>
                <w:rFonts w:hint="eastAsia"/>
              </w:rPr>
              <w:t>)</w:t>
            </w:r>
            <w:r w:rsidRPr="0027279B">
              <w:rPr>
                <w:rFonts w:hint="eastAsia"/>
              </w:rPr>
              <w:t>减</w:t>
            </w:r>
            <w:r w:rsidRPr="0027279B">
              <w:rPr>
                <w:rFonts w:hint="eastAsia"/>
              </w:rPr>
              <w:t>1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0 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43E36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C3713D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00A7B999" w14:textId="77777777">
        <w:trPr>
          <w:cantSplit/>
          <w:trHeight w:val="338"/>
          <w:jc w:val="center"/>
        </w:trPr>
        <w:tc>
          <w:tcPr>
            <w:tcW w:w="1510" w:type="dxa"/>
            <w:vMerge w:val="restart"/>
            <w:shd w:val="clear" w:color="auto" w:fill="auto"/>
            <w:vAlign w:val="center"/>
          </w:tcPr>
          <w:p w14:paraId="02F563D1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验收入库</w:t>
            </w:r>
          </w:p>
          <w:p w14:paraId="1B02F80F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阶段</w:t>
            </w:r>
          </w:p>
          <w:p w14:paraId="5BF31497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(32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1769DE18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药品外包装</w:t>
            </w:r>
          </w:p>
          <w:p w14:paraId="5379EE26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(8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7B200D3" w14:textId="77777777" w:rsidR="00AF6568" w:rsidRPr="0027279B" w:rsidRDefault="0030764B">
            <w:pPr>
              <w:ind w:rightChars="174" w:right="365"/>
              <w:jc w:val="left"/>
            </w:pPr>
            <w:r w:rsidRPr="0027279B">
              <w:rPr>
                <w:rFonts w:hint="eastAsia"/>
              </w:rPr>
              <w:t>①外包装清洁干燥完好无破损（密封，瓶盖紧闭，液体无渗漏），得</w:t>
            </w:r>
            <w:r w:rsidRPr="0027279B">
              <w:rPr>
                <w:rFonts w:hint="eastAsia"/>
              </w:rPr>
              <w:t xml:space="preserve"> 8</w:t>
            </w:r>
            <w:r w:rsidRPr="0027279B">
              <w:rPr>
                <w:rFonts w:hint="eastAsia"/>
              </w:rPr>
              <w:t>分；②每有</w:t>
            </w:r>
            <w:r w:rsidRPr="0027279B">
              <w:rPr>
                <w:rFonts w:hint="eastAsia"/>
              </w:rPr>
              <w:t xml:space="preserve">1 </w:t>
            </w:r>
            <w:r w:rsidRPr="0027279B">
              <w:rPr>
                <w:rFonts w:hint="eastAsia"/>
              </w:rPr>
              <w:t>种存在问题减</w:t>
            </w:r>
            <w:r w:rsidRPr="0027279B">
              <w:rPr>
                <w:rFonts w:hint="eastAsia"/>
              </w:rPr>
              <w:t xml:space="preserve"> 2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0 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64A09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E31BA2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30B5BBB4" w14:textId="77777777">
        <w:trPr>
          <w:cantSplit/>
          <w:trHeight w:val="338"/>
          <w:jc w:val="center"/>
        </w:trPr>
        <w:tc>
          <w:tcPr>
            <w:tcW w:w="1510" w:type="dxa"/>
            <w:vMerge/>
            <w:shd w:val="clear" w:color="auto" w:fill="auto"/>
            <w:vAlign w:val="center"/>
          </w:tcPr>
          <w:p w14:paraId="3D87C859" w14:textId="77777777" w:rsidR="00AF6568" w:rsidRPr="0027279B" w:rsidRDefault="00AF6568">
            <w:pPr>
              <w:ind w:rightChars="174" w:right="365"/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D1DDDCA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药品数量检查</w:t>
            </w:r>
          </w:p>
          <w:p w14:paraId="1DD23E7D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(8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5B40C6A" w14:textId="77777777" w:rsidR="00AF6568" w:rsidRPr="0027279B" w:rsidRDefault="0030764B">
            <w:pPr>
              <w:pStyle w:val="1"/>
              <w:ind w:rightChars="174" w:right="365" w:firstLineChars="0" w:firstLine="0"/>
            </w:pPr>
            <w:r w:rsidRPr="0027279B">
              <w:rPr>
                <w:rFonts w:hint="eastAsia"/>
              </w:rPr>
              <w:t>①</w:t>
            </w:r>
            <w:proofErr w:type="gramStart"/>
            <w:r w:rsidRPr="0027279B">
              <w:rPr>
                <w:rFonts w:hint="eastAsia"/>
              </w:rPr>
              <w:t>个</w:t>
            </w:r>
            <w:proofErr w:type="gramEnd"/>
            <w:r w:rsidRPr="0027279B">
              <w:rPr>
                <w:rFonts w:hint="eastAsia"/>
              </w:rPr>
              <w:t>药品品种数量与计划数量完全一致，得</w:t>
            </w:r>
            <w:r w:rsidRPr="0027279B">
              <w:rPr>
                <w:rFonts w:hint="eastAsia"/>
              </w:rPr>
              <w:t xml:space="preserve"> 8</w:t>
            </w:r>
            <w:r w:rsidRPr="0027279B">
              <w:rPr>
                <w:rFonts w:hint="eastAsia"/>
              </w:rPr>
              <w:t>分；</w:t>
            </w:r>
            <w:r w:rsidRPr="0027279B">
              <w:rPr>
                <w:rFonts w:hint="eastAsia"/>
              </w:rPr>
              <w:t xml:space="preserve"> </w:t>
            </w:r>
            <w:r w:rsidRPr="0027279B">
              <w:rPr>
                <w:rFonts w:hint="eastAsia"/>
              </w:rPr>
              <w:t>②每有</w:t>
            </w:r>
            <w:r w:rsidRPr="0027279B">
              <w:rPr>
                <w:rFonts w:hint="eastAsia"/>
              </w:rPr>
              <w:t>10%</w:t>
            </w:r>
            <w:r w:rsidRPr="0027279B">
              <w:rPr>
                <w:rFonts w:hint="eastAsia"/>
              </w:rPr>
              <w:t>的品种的数量不符减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 0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D1188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A64BC6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65A960DE" w14:textId="77777777">
        <w:trPr>
          <w:cantSplit/>
          <w:trHeight w:val="338"/>
          <w:jc w:val="center"/>
        </w:trPr>
        <w:tc>
          <w:tcPr>
            <w:tcW w:w="1510" w:type="dxa"/>
            <w:vMerge/>
            <w:shd w:val="clear" w:color="auto" w:fill="auto"/>
            <w:vAlign w:val="center"/>
          </w:tcPr>
          <w:p w14:paraId="46EEBAE3" w14:textId="77777777" w:rsidR="00AF6568" w:rsidRPr="0027279B" w:rsidRDefault="00AF6568">
            <w:pPr>
              <w:ind w:rightChars="174" w:right="365"/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F846FC7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药品有效期</w:t>
            </w:r>
          </w:p>
          <w:p w14:paraId="26C112EA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(8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7FF6AE1" w14:textId="77777777" w:rsidR="00AF6568" w:rsidRPr="0027279B" w:rsidRDefault="0030764B">
            <w:pPr>
              <w:pStyle w:val="1"/>
              <w:ind w:rightChars="174" w:right="365" w:firstLineChars="0" w:firstLine="0"/>
            </w:pPr>
            <w:r w:rsidRPr="0027279B">
              <w:rPr>
                <w:rFonts w:hint="eastAsia"/>
              </w:rPr>
              <w:t>①效期均在</w:t>
            </w:r>
            <w:r w:rsidRPr="0027279B">
              <w:rPr>
                <w:rFonts w:hint="eastAsia"/>
              </w:rPr>
              <w:t xml:space="preserve"> </w:t>
            </w:r>
            <w:r w:rsidRPr="0027279B">
              <w:rPr>
                <w:rFonts w:hint="eastAsia"/>
              </w:rPr>
              <w:t>效期</w:t>
            </w:r>
            <w:r w:rsidRPr="0027279B">
              <w:rPr>
                <w:rFonts w:hint="eastAsia"/>
              </w:rPr>
              <w:t>3</w:t>
            </w:r>
            <w:proofErr w:type="gramStart"/>
            <w:r w:rsidRPr="0027279B">
              <w:rPr>
                <w:rFonts w:hint="eastAsia"/>
              </w:rPr>
              <w:t>分之</w:t>
            </w:r>
            <w:r w:rsidRPr="0027279B">
              <w:rPr>
                <w:rFonts w:hint="eastAsia"/>
              </w:rPr>
              <w:t>2</w:t>
            </w:r>
            <w:proofErr w:type="gramEnd"/>
            <w:r w:rsidRPr="0027279B">
              <w:rPr>
                <w:rFonts w:hint="eastAsia"/>
              </w:rPr>
              <w:t>以上，得</w:t>
            </w:r>
            <w:r w:rsidRPr="0027279B">
              <w:rPr>
                <w:rFonts w:hint="eastAsia"/>
              </w:rPr>
              <w:t xml:space="preserve"> 8</w:t>
            </w:r>
            <w:r w:rsidRPr="0027279B">
              <w:rPr>
                <w:rFonts w:hint="eastAsia"/>
              </w:rPr>
              <w:t>分；②每有</w:t>
            </w:r>
            <w:r w:rsidRPr="0027279B">
              <w:rPr>
                <w:rFonts w:hint="eastAsia"/>
              </w:rPr>
              <w:t xml:space="preserve"> 10%</w:t>
            </w:r>
            <w:r w:rsidRPr="0027279B">
              <w:rPr>
                <w:rFonts w:hint="eastAsia"/>
              </w:rPr>
              <w:t>的品种有效期小于</w:t>
            </w:r>
            <w:r w:rsidRPr="0027279B">
              <w:rPr>
                <w:rFonts w:hint="eastAsia"/>
              </w:rPr>
              <w:t xml:space="preserve">1 </w:t>
            </w:r>
            <w:proofErr w:type="gramStart"/>
            <w:r w:rsidRPr="0027279B">
              <w:rPr>
                <w:rFonts w:hint="eastAsia"/>
              </w:rPr>
              <w:t>年时减</w:t>
            </w:r>
            <w:proofErr w:type="gramEnd"/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0 </w:t>
            </w:r>
            <w:r w:rsidRPr="0027279B">
              <w:rPr>
                <w:rFonts w:hint="eastAsia"/>
              </w:rPr>
              <w:t>分；③有品种有效期在</w:t>
            </w:r>
            <w:r w:rsidRPr="0027279B">
              <w:rPr>
                <w:rFonts w:hint="eastAsia"/>
              </w:rPr>
              <w:t xml:space="preserve">6 </w:t>
            </w:r>
            <w:proofErr w:type="gramStart"/>
            <w:r w:rsidRPr="0027279B">
              <w:rPr>
                <w:rFonts w:hint="eastAsia"/>
              </w:rPr>
              <w:t>个</w:t>
            </w:r>
            <w:proofErr w:type="gramEnd"/>
            <w:r w:rsidRPr="0027279B">
              <w:rPr>
                <w:rFonts w:hint="eastAsia"/>
              </w:rPr>
              <w:t>月内时，减</w:t>
            </w:r>
            <w:r w:rsidRPr="0027279B">
              <w:rPr>
                <w:rFonts w:hint="eastAsia"/>
              </w:rPr>
              <w:t>2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42BB3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FD7CCC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15F16D53" w14:textId="77777777">
        <w:trPr>
          <w:cantSplit/>
          <w:trHeight w:val="322"/>
          <w:jc w:val="center"/>
        </w:trPr>
        <w:tc>
          <w:tcPr>
            <w:tcW w:w="1510" w:type="dxa"/>
            <w:vMerge/>
            <w:shd w:val="clear" w:color="auto" w:fill="auto"/>
            <w:vAlign w:val="center"/>
          </w:tcPr>
          <w:p w14:paraId="2DF61EC8" w14:textId="77777777" w:rsidR="00AF6568" w:rsidRPr="0027279B" w:rsidRDefault="00AF6568">
            <w:pPr>
              <w:ind w:rightChars="174" w:right="365"/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607BB57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药品批号</w:t>
            </w:r>
          </w:p>
          <w:p w14:paraId="01AAECE6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(8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54EE370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①所有药品每个品种均为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个批号，得</w:t>
            </w:r>
            <w:r w:rsidRPr="0027279B">
              <w:rPr>
                <w:rFonts w:hint="eastAsia"/>
              </w:rPr>
              <w:t xml:space="preserve">8 </w:t>
            </w:r>
            <w:r w:rsidRPr="0027279B">
              <w:rPr>
                <w:rFonts w:hint="eastAsia"/>
              </w:rPr>
              <w:t>分；</w:t>
            </w:r>
            <w:r w:rsidRPr="0027279B">
              <w:rPr>
                <w:rFonts w:hint="eastAsia"/>
              </w:rPr>
              <w:t xml:space="preserve"> </w:t>
            </w:r>
            <w:r w:rsidRPr="0027279B">
              <w:rPr>
                <w:rFonts w:hint="eastAsia"/>
              </w:rPr>
              <w:t>②每有</w:t>
            </w:r>
            <w:r w:rsidRPr="0027279B">
              <w:rPr>
                <w:rFonts w:hint="eastAsia"/>
              </w:rPr>
              <w:t xml:space="preserve">10% </w:t>
            </w:r>
            <w:r w:rsidRPr="0027279B">
              <w:rPr>
                <w:rFonts w:hint="eastAsia"/>
              </w:rPr>
              <w:t>的品种为</w:t>
            </w:r>
            <w:r w:rsidRPr="0027279B">
              <w:rPr>
                <w:rFonts w:hint="eastAsia"/>
              </w:rPr>
              <w:t xml:space="preserve"> 2</w:t>
            </w:r>
            <w:r w:rsidRPr="0027279B">
              <w:rPr>
                <w:rFonts w:hint="eastAsia"/>
              </w:rPr>
              <w:t>个批号时，减</w:t>
            </w:r>
            <w:r w:rsidRPr="0027279B">
              <w:rPr>
                <w:rFonts w:hint="eastAsia"/>
              </w:rPr>
              <w:t>1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0 </w:t>
            </w:r>
            <w:r w:rsidRPr="0027279B">
              <w:rPr>
                <w:rFonts w:hint="eastAsia"/>
              </w:rPr>
              <w:t>分；③每有</w:t>
            </w:r>
            <w:r w:rsidRPr="0027279B">
              <w:rPr>
                <w:rFonts w:hint="eastAsia"/>
              </w:rPr>
              <w:t>10%</w:t>
            </w:r>
            <w:r w:rsidRPr="0027279B">
              <w:rPr>
                <w:rFonts w:hint="eastAsia"/>
              </w:rPr>
              <w:t>的品种为</w:t>
            </w:r>
            <w:r w:rsidRPr="0027279B">
              <w:rPr>
                <w:rFonts w:hint="eastAsia"/>
              </w:rPr>
              <w:t xml:space="preserve">3 </w:t>
            </w:r>
            <w:proofErr w:type="gramStart"/>
            <w:r w:rsidRPr="0027279B">
              <w:rPr>
                <w:rFonts w:hint="eastAsia"/>
              </w:rPr>
              <w:t>个</w:t>
            </w:r>
            <w:proofErr w:type="gramEnd"/>
            <w:r w:rsidRPr="0027279B">
              <w:rPr>
                <w:rFonts w:hint="eastAsia"/>
              </w:rPr>
              <w:t>及以上批号，减</w:t>
            </w:r>
            <w:r w:rsidRPr="0027279B">
              <w:rPr>
                <w:rFonts w:hint="eastAsia"/>
              </w:rPr>
              <w:t>2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7F5CB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1D1668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41D9487F" w14:textId="77777777">
        <w:trPr>
          <w:cantSplit/>
          <w:trHeight w:val="322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69FBBEF3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价格</w:t>
            </w:r>
            <w:r w:rsidRPr="0027279B">
              <w:rPr>
                <w:rFonts w:hint="eastAsia"/>
              </w:rPr>
              <w:t>(4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9D95A26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准确性</w:t>
            </w:r>
          </w:p>
          <w:p w14:paraId="226456E6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(4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E666907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①药品价格与规定相符或比规定低，得</w:t>
            </w:r>
            <w:r w:rsidRPr="0027279B">
              <w:rPr>
                <w:rFonts w:hint="eastAsia"/>
              </w:rPr>
              <w:t xml:space="preserve">4 </w:t>
            </w:r>
            <w:r w:rsidRPr="0027279B">
              <w:rPr>
                <w:rFonts w:hint="eastAsia"/>
              </w:rPr>
              <w:t>分；②比规定高，不得分。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82994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BFEC4E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76CAB274" w14:textId="77777777">
        <w:trPr>
          <w:cantSplit/>
          <w:trHeight w:val="526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47BF1A03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随货同行单</w:t>
            </w:r>
          </w:p>
          <w:p w14:paraId="0955B1D2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(4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379378C4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规整度</w:t>
            </w:r>
          </w:p>
          <w:p w14:paraId="2F8CC8E0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(4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70312C4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①随货同行单规整，无任何问题，得</w:t>
            </w:r>
            <w:r w:rsidRPr="0027279B">
              <w:rPr>
                <w:rFonts w:hint="eastAsia"/>
              </w:rPr>
              <w:t xml:space="preserve">4 </w:t>
            </w:r>
            <w:r w:rsidRPr="0027279B">
              <w:rPr>
                <w:rFonts w:hint="eastAsia"/>
              </w:rPr>
              <w:t>分；</w:t>
            </w:r>
            <w:r w:rsidRPr="0027279B">
              <w:rPr>
                <w:rFonts w:hint="eastAsia"/>
              </w:rPr>
              <w:t xml:space="preserve"> </w:t>
            </w:r>
            <w:r w:rsidRPr="0027279B">
              <w:rPr>
                <w:rFonts w:hint="eastAsia"/>
              </w:rPr>
              <w:t>②</w:t>
            </w:r>
            <w:proofErr w:type="gramStart"/>
            <w:r w:rsidRPr="0027279B">
              <w:rPr>
                <w:rFonts w:hint="eastAsia"/>
              </w:rPr>
              <w:t>不</w:t>
            </w:r>
            <w:proofErr w:type="gramEnd"/>
            <w:r w:rsidRPr="0027279B">
              <w:rPr>
                <w:rFonts w:hint="eastAsia"/>
              </w:rPr>
              <w:t>规整，每出现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个问题减</w:t>
            </w:r>
            <w:r w:rsidRPr="0027279B">
              <w:rPr>
                <w:rFonts w:hint="eastAsia"/>
              </w:rPr>
              <w:t xml:space="preserve">2 </w:t>
            </w:r>
            <w:r w:rsidRPr="0027279B">
              <w:rPr>
                <w:rFonts w:hint="eastAsia"/>
              </w:rPr>
              <w:t>分，减至</w:t>
            </w:r>
            <w:r w:rsidRPr="0027279B">
              <w:rPr>
                <w:rFonts w:hint="eastAsia"/>
              </w:rPr>
              <w:t xml:space="preserve"> 0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3B76D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D0C2B7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591E6B0C" w14:textId="77777777">
        <w:trPr>
          <w:cantSplit/>
          <w:trHeight w:val="792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592D1363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配送员业务能力</w:t>
            </w:r>
            <w:r w:rsidRPr="0027279B">
              <w:rPr>
                <w:rFonts w:hint="eastAsia"/>
              </w:rPr>
              <w:t>(5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314D918F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配送员服务态度（</w:t>
            </w:r>
            <w:r w:rsidRPr="0027279B">
              <w:rPr>
                <w:rFonts w:hint="eastAsia"/>
              </w:rPr>
              <w:t>5</w:t>
            </w:r>
            <w:r w:rsidRPr="0027279B">
              <w:rPr>
                <w:rFonts w:hint="eastAsia"/>
              </w:rPr>
              <w:t>分）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7D5F790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①很满意，得</w:t>
            </w:r>
            <w:r w:rsidRPr="0027279B">
              <w:rPr>
                <w:rFonts w:hint="eastAsia"/>
              </w:rPr>
              <w:t xml:space="preserve"> 5</w:t>
            </w:r>
            <w:r w:rsidRPr="0027279B">
              <w:rPr>
                <w:rFonts w:hint="eastAsia"/>
              </w:rPr>
              <w:t>分；②满意，得</w:t>
            </w:r>
            <w:r w:rsidRPr="0027279B">
              <w:rPr>
                <w:rFonts w:hint="eastAsia"/>
              </w:rPr>
              <w:t xml:space="preserve"> 3</w:t>
            </w:r>
            <w:r w:rsidRPr="0027279B">
              <w:rPr>
                <w:rFonts w:hint="eastAsia"/>
              </w:rPr>
              <w:t>分；③一般，得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分；④不满意，得</w:t>
            </w:r>
            <w:r w:rsidRPr="0027279B">
              <w:rPr>
                <w:rFonts w:hint="eastAsia"/>
              </w:rPr>
              <w:t xml:space="preserve"> 0</w:t>
            </w:r>
            <w:r w:rsidRPr="0027279B">
              <w:rPr>
                <w:rFonts w:hint="eastAsia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71645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6E2F6D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0E310D13" w14:textId="77777777">
        <w:trPr>
          <w:cantSplit/>
          <w:trHeight w:val="338"/>
          <w:jc w:val="center"/>
        </w:trPr>
        <w:tc>
          <w:tcPr>
            <w:tcW w:w="1510" w:type="dxa"/>
            <w:vMerge w:val="restart"/>
            <w:shd w:val="clear" w:color="auto" w:fill="auto"/>
            <w:vAlign w:val="center"/>
          </w:tcPr>
          <w:p w14:paraId="7EFD8E56" w14:textId="77777777" w:rsidR="00AF6568" w:rsidRPr="0027279B" w:rsidRDefault="0030764B">
            <w:pPr>
              <w:ind w:rightChars="174" w:right="365"/>
              <w:jc w:val="center"/>
            </w:pPr>
            <w:proofErr w:type="gramStart"/>
            <w:r w:rsidRPr="0027279B">
              <w:rPr>
                <w:rFonts w:hint="eastAsia"/>
              </w:rPr>
              <w:t>退货冲单</w:t>
            </w:r>
            <w:proofErr w:type="gramEnd"/>
            <w:r w:rsidRPr="0027279B">
              <w:rPr>
                <w:rFonts w:hint="eastAsia"/>
              </w:rPr>
              <w:t>(15</w:t>
            </w:r>
            <w:r w:rsidRPr="0027279B">
              <w:rPr>
                <w:rFonts w:hint="eastAsia"/>
              </w:rPr>
              <w:t>分</w:t>
            </w:r>
            <w:r w:rsidRPr="0027279B">
              <w:rPr>
                <w:rFonts w:hint="eastAsia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604A776B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运输协调能力</w:t>
            </w:r>
          </w:p>
          <w:p w14:paraId="23D43F94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（</w:t>
            </w:r>
            <w:r w:rsidRPr="0027279B">
              <w:rPr>
                <w:rFonts w:hint="eastAsia"/>
              </w:rPr>
              <w:t>5</w:t>
            </w:r>
            <w:r w:rsidRPr="0027279B">
              <w:rPr>
                <w:rFonts w:hint="eastAsia"/>
              </w:rPr>
              <w:t>分）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097E656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①配送问题，业务员能在</w:t>
            </w:r>
            <w:r w:rsidRPr="0027279B">
              <w:rPr>
                <w:rFonts w:hint="eastAsia"/>
              </w:rPr>
              <w:t xml:space="preserve">3 </w:t>
            </w:r>
            <w:r w:rsidRPr="0027279B">
              <w:rPr>
                <w:rFonts w:hint="eastAsia"/>
              </w:rPr>
              <w:t>日内解决，得</w:t>
            </w:r>
            <w:r w:rsidRPr="0027279B">
              <w:rPr>
                <w:rFonts w:hint="eastAsia"/>
              </w:rPr>
              <w:t xml:space="preserve">5 </w:t>
            </w:r>
            <w:r w:rsidRPr="0027279B">
              <w:rPr>
                <w:rFonts w:hint="eastAsia"/>
              </w:rPr>
              <w:t>分；能在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周内解决，得</w:t>
            </w:r>
            <w:r w:rsidRPr="0027279B">
              <w:rPr>
                <w:rFonts w:hint="eastAsia"/>
              </w:rPr>
              <w:t xml:space="preserve">3 </w:t>
            </w:r>
            <w:r w:rsidRPr="0027279B">
              <w:rPr>
                <w:rFonts w:hint="eastAsia"/>
              </w:rPr>
              <w:t>分；超过</w:t>
            </w:r>
            <w:r w:rsidRPr="0027279B">
              <w:rPr>
                <w:rFonts w:hint="eastAsia"/>
              </w:rPr>
              <w:t xml:space="preserve"> 1</w:t>
            </w:r>
            <w:r w:rsidRPr="0027279B">
              <w:rPr>
                <w:rFonts w:hint="eastAsia"/>
              </w:rPr>
              <w:t>周解决或不能解决，不得分。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C3559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479BCF" w14:textId="77777777" w:rsidR="00AF6568" w:rsidRPr="0027279B" w:rsidRDefault="00AF6568">
            <w:pPr>
              <w:ind w:rightChars="174" w:right="365"/>
            </w:pPr>
          </w:p>
        </w:tc>
      </w:tr>
      <w:tr w:rsidR="0027279B" w:rsidRPr="0027279B" w14:paraId="4D3CD40F" w14:textId="77777777">
        <w:trPr>
          <w:cantSplit/>
          <w:trHeight w:val="440"/>
          <w:jc w:val="center"/>
        </w:trPr>
        <w:tc>
          <w:tcPr>
            <w:tcW w:w="1510" w:type="dxa"/>
            <w:vMerge/>
            <w:shd w:val="clear" w:color="auto" w:fill="auto"/>
            <w:vAlign w:val="center"/>
          </w:tcPr>
          <w:p w14:paraId="0ACF4036" w14:textId="77777777" w:rsidR="00AF6568" w:rsidRPr="0027279B" w:rsidRDefault="00AF6568">
            <w:pPr>
              <w:ind w:rightChars="174" w:right="365"/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BDF14D5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退货速度</w:t>
            </w:r>
          </w:p>
          <w:p w14:paraId="482F1894" w14:textId="77777777" w:rsidR="00AF6568" w:rsidRPr="0027279B" w:rsidRDefault="0030764B">
            <w:pPr>
              <w:ind w:rightChars="174" w:right="365"/>
              <w:jc w:val="center"/>
            </w:pPr>
            <w:r w:rsidRPr="0027279B">
              <w:rPr>
                <w:rFonts w:hint="eastAsia"/>
              </w:rPr>
              <w:t>（</w:t>
            </w:r>
            <w:r w:rsidRPr="0027279B">
              <w:rPr>
                <w:rFonts w:hint="eastAsia"/>
              </w:rPr>
              <w:t>10</w:t>
            </w:r>
            <w:r w:rsidRPr="0027279B">
              <w:rPr>
                <w:rFonts w:hint="eastAsia"/>
              </w:rPr>
              <w:t>分）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1CEC081" w14:textId="77777777" w:rsidR="00AF6568" w:rsidRPr="0027279B" w:rsidRDefault="0030764B">
            <w:pPr>
              <w:ind w:rightChars="174" w:right="365"/>
            </w:pPr>
            <w:r w:rsidRPr="0027279B">
              <w:rPr>
                <w:rFonts w:hint="eastAsia"/>
              </w:rPr>
              <w:t>①退货产品</w:t>
            </w:r>
            <w:proofErr w:type="gramStart"/>
            <w:r w:rsidRPr="0027279B">
              <w:rPr>
                <w:rFonts w:hint="eastAsia"/>
              </w:rPr>
              <w:t>退送冲单在</w:t>
            </w:r>
            <w:proofErr w:type="gramEnd"/>
            <w:r w:rsidRPr="0027279B">
              <w:rPr>
                <w:rFonts w:hint="eastAsia"/>
              </w:rPr>
              <w:t>当月完毕，得</w:t>
            </w:r>
            <w:r w:rsidRPr="0027279B">
              <w:rPr>
                <w:rFonts w:hint="eastAsia"/>
              </w:rPr>
              <w:t xml:space="preserve">10 </w:t>
            </w:r>
            <w:r w:rsidRPr="0027279B">
              <w:rPr>
                <w:rFonts w:hint="eastAsia"/>
              </w:rPr>
              <w:t>分；②在</w:t>
            </w:r>
            <w:r w:rsidRPr="0027279B">
              <w:rPr>
                <w:rFonts w:hint="eastAsia"/>
              </w:rPr>
              <w:t xml:space="preserve">2 </w:t>
            </w:r>
            <w:proofErr w:type="gramStart"/>
            <w:r w:rsidRPr="0027279B">
              <w:rPr>
                <w:rFonts w:hint="eastAsia"/>
              </w:rPr>
              <w:t>个</w:t>
            </w:r>
            <w:proofErr w:type="gramEnd"/>
            <w:r w:rsidRPr="0027279B">
              <w:rPr>
                <w:rFonts w:hint="eastAsia"/>
              </w:rPr>
              <w:t>月完毕，得</w:t>
            </w:r>
            <w:r w:rsidRPr="0027279B">
              <w:rPr>
                <w:rFonts w:hint="eastAsia"/>
              </w:rPr>
              <w:t xml:space="preserve">8 </w:t>
            </w:r>
            <w:r w:rsidRPr="0027279B">
              <w:rPr>
                <w:rFonts w:hint="eastAsia"/>
              </w:rPr>
              <w:t>分；③在</w:t>
            </w:r>
            <w:r w:rsidRPr="0027279B">
              <w:rPr>
                <w:rFonts w:hint="eastAsia"/>
              </w:rPr>
              <w:t>3</w:t>
            </w:r>
            <w:r w:rsidRPr="0027279B">
              <w:rPr>
                <w:rFonts w:hint="eastAsia"/>
              </w:rPr>
              <w:t>个月完毕，得</w:t>
            </w:r>
            <w:r w:rsidRPr="0027279B">
              <w:rPr>
                <w:rFonts w:hint="eastAsia"/>
              </w:rPr>
              <w:t>5</w:t>
            </w:r>
            <w:r w:rsidRPr="0027279B">
              <w:rPr>
                <w:rFonts w:hint="eastAsia"/>
              </w:rPr>
              <w:t>分；</w:t>
            </w:r>
            <w:r w:rsidRPr="0027279B">
              <w:rPr>
                <w:rFonts w:ascii="宋体" w:hAnsi="宋体" w:cs="宋体" w:hint="eastAsia"/>
              </w:rPr>
              <w:t>④</w:t>
            </w:r>
            <w:r w:rsidRPr="0027279B">
              <w:rPr>
                <w:rFonts w:hint="eastAsia"/>
              </w:rPr>
              <w:t>不能在</w:t>
            </w:r>
            <w:r w:rsidRPr="0027279B">
              <w:rPr>
                <w:rFonts w:hint="eastAsia"/>
              </w:rPr>
              <w:t xml:space="preserve">3 </w:t>
            </w:r>
            <w:proofErr w:type="gramStart"/>
            <w:r w:rsidRPr="0027279B">
              <w:rPr>
                <w:rFonts w:hint="eastAsia"/>
              </w:rPr>
              <w:t>个</w:t>
            </w:r>
            <w:proofErr w:type="gramEnd"/>
            <w:r w:rsidRPr="0027279B">
              <w:rPr>
                <w:rFonts w:hint="eastAsia"/>
              </w:rPr>
              <w:t>月内完毕，不得分。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BED6F" w14:textId="77777777" w:rsidR="00AF6568" w:rsidRPr="0027279B" w:rsidRDefault="00AF6568">
            <w:pPr>
              <w:ind w:rightChars="174" w:right="365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06342" w14:textId="77777777" w:rsidR="00AF6568" w:rsidRPr="0027279B" w:rsidRDefault="00AF6568">
            <w:pPr>
              <w:ind w:rightChars="174" w:right="365"/>
            </w:pPr>
          </w:p>
        </w:tc>
      </w:tr>
    </w:tbl>
    <w:p w14:paraId="31A031AC" w14:textId="77777777" w:rsidR="00AF6568" w:rsidRPr="0027279B" w:rsidRDefault="0030764B">
      <w:pPr>
        <w:ind w:rightChars="174" w:right="365"/>
      </w:pPr>
      <w:r w:rsidRPr="0027279B">
        <w:rPr>
          <w:rFonts w:hint="eastAsia"/>
          <w:b/>
        </w:rPr>
        <w:t>注：</w:t>
      </w:r>
      <w:r w:rsidRPr="0027279B">
        <w:rPr>
          <w:rFonts w:hint="eastAsia"/>
        </w:rPr>
        <w:t>每季度进行考核，总分为</w:t>
      </w:r>
      <w:r w:rsidRPr="0027279B">
        <w:rPr>
          <w:rFonts w:hint="eastAsia"/>
        </w:rPr>
        <w:t xml:space="preserve">100 </w:t>
      </w:r>
      <w:r w:rsidRPr="0027279B">
        <w:rPr>
          <w:rFonts w:hint="eastAsia"/>
        </w:rPr>
        <w:t>分，</w:t>
      </w:r>
      <w:r w:rsidRPr="0027279B">
        <w:rPr>
          <w:rFonts w:hint="eastAsia"/>
        </w:rPr>
        <w:t>95</w:t>
      </w:r>
      <w:r w:rsidRPr="0027279B">
        <w:rPr>
          <w:rFonts w:hint="eastAsia"/>
        </w:rPr>
        <w:t>分及以上为优秀，</w:t>
      </w:r>
      <w:r w:rsidRPr="0027279B">
        <w:rPr>
          <w:rFonts w:hint="eastAsia"/>
        </w:rPr>
        <w:t xml:space="preserve">90~94 </w:t>
      </w:r>
      <w:r w:rsidRPr="0027279B">
        <w:rPr>
          <w:rFonts w:hint="eastAsia"/>
        </w:rPr>
        <w:t>分为良好，</w:t>
      </w:r>
      <w:r w:rsidRPr="0027279B">
        <w:rPr>
          <w:rFonts w:hint="eastAsia"/>
        </w:rPr>
        <w:t xml:space="preserve">85~89 </w:t>
      </w:r>
      <w:r w:rsidRPr="0027279B">
        <w:rPr>
          <w:rFonts w:hint="eastAsia"/>
        </w:rPr>
        <w:t>分为合格，</w:t>
      </w:r>
      <w:r w:rsidRPr="0027279B">
        <w:rPr>
          <w:rFonts w:hint="eastAsia"/>
        </w:rPr>
        <w:t xml:space="preserve"> 80~84</w:t>
      </w:r>
      <w:r w:rsidRPr="0027279B">
        <w:rPr>
          <w:rFonts w:hint="eastAsia"/>
        </w:rPr>
        <w:t>分为黄牌警告，</w:t>
      </w:r>
      <w:r w:rsidRPr="0027279B">
        <w:rPr>
          <w:rFonts w:hint="eastAsia"/>
        </w:rPr>
        <w:t>80</w:t>
      </w:r>
      <w:r w:rsidRPr="0027279B">
        <w:rPr>
          <w:rFonts w:hint="eastAsia"/>
        </w:rPr>
        <w:t>分以下为不合格。</w:t>
      </w:r>
    </w:p>
    <w:p w14:paraId="42ADFB4F" w14:textId="77777777" w:rsidR="00AF6568" w:rsidRPr="0027279B" w:rsidRDefault="00AF6568">
      <w:pPr>
        <w:ind w:rightChars="174" w:right="365"/>
      </w:pPr>
    </w:p>
    <w:p w14:paraId="2CBE3E5A" w14:textId="77777777" w:rsidR="00AF6568" w:rsidRPr="0027279B" w:rsidRDefault="0030764B">
      <w:pPr>
        <w:ind w:rightChars="174" w:right="365" w:firstLineChars="1800" w:firstLine="4337"/>
        <w:rPr>
          <w:b/>
          <w:sz w:val="24"/>
          <w:szCs w:val="24"/>
        </w:rPr>
      </w:pPr>
      <w:r w:rsidRPr="0027279B">
        <w:rPr>
          <w:rFonts w:hint="eastAsia"/>
          <w:b/>
          <w:sz w:val="24"/>
          <w:szCs w:val="24"/>
        </w:rPr>
        <w:t>考核人签名：</w:t>
      </w:r>
    </w:p>
    <w:sectPr w:rsidR="00AF6568" w:rsidRPr="0027279B">
      <w:pgSz w:w="11906" w:h="16838"/>
      <w:pgMar w:top="851" w:right="1797" w:bottom="851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6D8D" w14:textId="77777777" w:rsidR="007F40CE" w:rsidRDefault="007F40CE" w:rsidP="001B39B7">
      <w:r>
        <w:separator/>
      </w:r>
    </w:p>
  </w:endnote>
  <w:endnote w:type="continuationSeparator" w:id="0">
    <w:p w14:paraId="01F26954" w14:textId="77777777" w:rsidR="007F40CE" w:rsidRDefault="007F40CE" w:rsidP="001B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仿宋_GB2312">
    <w:charset w:val="86"/>
    <w:family w:val="modern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4813A" w14:textId="77777777" w:rsidR="007F40CE" w:rsidRDefault="007F40CE" w:rsidP="001B39B7">
      <w:r>
        <w:separator/>
      </w:r>
    </w:p>
  </w:footnote>
  <w:footnote w:type="continuationSeparator" w:id="0">
    <w:p w14:paraId="3D6733F0" w14:textId="77777777" w:rsidR="007F40CE" w:rsidRDefault="007F40CE" w:rsidP="001B3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2776B"/>
    <w:multiLevelType w:val="hybridMultilevel"/>
    <w:tmpl w:val="8E62BE82"/>
    <w:lvl w:ilvl="0" w:tplc="AD2057FA">
      <w:start w:val="1"/>
      <w:numFmt w:val="japaneseCounting"/>
      <w:lvlText w:val="第%1条"/>
      <w:lvlJc w:val="left"/>
      <w:pPr>
        <w:ind w:left="1768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68"/>
    <w:rsid w:val="00021419"/>
    <w:rsid w:val="00026FF2"/>
    <w:rsid w:val="000A4CBA"/>
    <w:rsid w:val="000B0BFD"/>
    <w:rsid w:val="000D03AC"/>
    <w:rsid w:val="00142336"/>
    <w:rsid w:val="0014627E"/>
    <w:rsid w:val="001B39B7"/>
    <w:rsid w:val="001F23C7"/>
    <w:rsid w:val="002261F2"/>
    <w:rsid w:val="00236E78"/>
    <w:rsid w:val="0027279B"/>
    <w:rsid w:val="002D30D9"/>
    <w:rsid w:val="002F7DCC"/>
    <w:rsid w:val="00305B1C"/>
    <w:rsid w:val="0030764B"/>
    <w:rsid w:val="003132F9"/>
    <w:rsid w:val="0033138A"/>
    <w:rsid w:val="00337254"/>
    <w:rsid w:val="00353DC0"/>
    <w:rsid w:val="00391A93"/>
    <w:rsid w:val="00396D05"/>
    <w:rsid w:val="003C1A7E"/>
    <w:rsid w:val="00430E14"/>
    <w:rsid w:val="00437C07"/>
    <w:rsid w:val="0047116E"/>
    <w:rsid w:val="00495ADA"/>
    <w:rsid w:val="004D2807"/>
    <w:rsid w:val="004D37E5"/>
    <w:rsid w:val="004E743E"/>
    <w:rsid w:val="005C69B6"/>
    <w:rsid w:val="005D18AC"/>
    <w:rsid w:val="00676C34"/>
    <w:rsid w:val="00686068"/>
    <w:rsid w:val="006B4336"/>
    <w:rsid w:val="00703CCC"/>
    <w:rsid w:val="007215DC"/>
    <w:rsid w:val="007237BB"/>
    <w:rsid w:val="00731F7A"/>
    <w:rsid w:val="0073713B"/>
    <w:rsid w:val="00744661"/>
    <w:rsid w:val="007D347F"/>
    <w:rsid w:val="007F40CE"/>
    <w:rsid w:val="00804692"/>
    <w:rsid w:val="00843C97"/>
    <w:rsid w:val="00884D32"/>
    <w:rsid w:val="008A5765"/>
    <w:rsid w:val="008E3951"/>
    <w:rsid w:val="008E72D9"/>
    <w:rsid w:val="008F3D22"/>
    <w:rsid w:val="009250C0"/>
    <w:rsid w:val="009631E0"/>
    <w:rsid w:val="00980781"/>
    <w:rsid w:val="00996066"/>
    <w:rsid w:val="00AF5B16"/>
    <w:rsid w:val="00AF6568"/>
    <w:rsid w:val="00B21B1F"/>
    <w:rsid w:val="00B402FA"/>
    <w:rsid w:val="00B56000"/>
    <w:rsid w:val="00B64C53"/>
    <w:rsid w:val="00BF0B5E"/>
    <w:rsid w:val="00C835E0"/>
    <w:rsid w:val="00CD675D"/>
    <w:rsid w:val="00D3427A"/>
    <w:rsid w:val="00D93AD5"/>
    <w:rsid w:val="00DA0C9B"/>
    <w:rsid w:val="00DD27FE"/>
    <w:rsid w:val="00DE46F8"/>
    <w:rsid w:val="00E234E2"/>
    <w:rsid w:val="00E32A0E"/>
    <w:rsid w:val="00E5486E"/>
    <w:rsid w:val="00E64688"/>
    <w:rsid w:val="00E92441"/>
    <w:rsid w:val="00E95195"/>
    <w:rsid w:val="00EF314F"/>
    <w:rsid w:val="00F55CDF"/>
    <w:rsid w:val="00F66DA0"/>
    <w:rsid w:val="00F95568"/>
    <w:rsid w:val="00F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4DEA4"/>
  <w15:docId w15:val="{6696CD68-7276-4E3B-A001-AE1BB932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@仿宋_GB2312" w:hAnsi="@仿宋_GB2312" w:cs="@仿宋_GB23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cjk">
    <w:name w:val="cjk"/>
    <w:basedOn w:val="a"/>
    <w:rsid w:val="00BF0B5E"/>
    <w:pPr>
      <w:widowControl/>
      <w:spacing w:before="100" w:beforeAutospacing="1" w:after="119"/>
    </w:pPr>
    <w:rPr>
      <w:rFonts w:ascii="@宋体" w:eastAsia="@宋体" w:hAnsi="@宋体" w:cs="宋体"/>
      <w:color w:val="000000"/>
      <w:kern w:val="0"/>
      <w:sz w:val="20"/>
    </w:rPr>
  </w:style>
  <w:style w:type="paragraph" w:styleId="a7">
    <w:name w:val="List Paragraph"/>
    <w:basedOn w:val="a"/>
    <w:uiPriority w:val="99"/>
    <w:unhideWhenUsed/>
    <w:rsid w:val="008E3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LALXQ</dc:creator>
  <cp:lastModifiedBy>lenovo</cp:lastModifiedBy>
  <cp:revision>77</cp:revision>
  <cp:lastPrinted>2024-12-11T01:55:00Z</cp:lastPrinted>
  <dcterms:created xsi:type="dcterms:W3CDTF">2024-12-06T20:42:00Z</dcterms:created>
  <dcterms:modified xsi:type="dcterms:W3CDTF">2025-12-08T02:04:00Z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998FEFCD5AA0EB91C8445567E93B633E_31</vt:lpwstr>
  </property>
  <property fmtid="{D5CDD505-2E9C-101B-9397-08002B2CF9AE}" pid="3" name="KSOProductBuildVer">
    <vt:lpwstr>2052-12.19.1</vt:lpwstr>
  </property>
</Properties>
</file>